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附件1</w:t>
      </w:r>
    </w:p>
    <w:p>
      <w:pPr>
        <w:tabs>
          <w:tab w:val="left" w:pos="426"/>
        </w:tabs>
        <w:spacing w:line="600" w:lineRule="exact"/>
        <w:ind w:firstLine="880"/>
        <w:jc w:val="center"/>
        <w:rPr>
          <w:rFonts w:ascii="方正小标宋简体" w:hAnsi="黑体" w:eastAsia="方正小标宋简体" w:cs="仿宋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仿宋"/>
          <w:color w:val="auto"/>
          <w:sz w:val="44"/>
          <w:szCs w:val="44"/>
          <w:highlight w:val="none"/>
        </w:rPr>
        <w:t>2024 “典赞·科普西安”活动项目</w:t>
      </w:r>
    </w:p>
    <w:p>
      <w:pPr>
        <w:tabs>
          <w:tab w:val="left" w:pos="426"/>
        </w:tabs>
        <w:spacing w:line="600" w:lineRule="exact"/>
        <w:ind w:firstLine="880"/>
        <w:jc w:val="center"/>
        <w:rPr>
          <w:rFonts w:ascii="方正小标宋简体" w:hAnsi="黑体" w:eastAsia="方正小标宋简体" w:cs="仿宋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仿宋"/>
          <w:color w:val="auto"/>
          <w:sz w:val="44"/>
          <w:szCs w:val="44"/>
          <w:highlight w:val="none"/>
        </w:rPr>
        <w:t>基本申报条件</w:t>
      </w:r>
    </w:p>
    <w:p>
      <w:pPr>
        <w:tabs>
          <w:tab w:val="left" w:pos="426"/>
        </w:tabs>
        <w:spacing w:line="600" w:lineRule="exact"/>
        <w:ind w:firstLine="640" w:firstLineChars="200"/>
        <w:rPr>
          <w:rFonts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一、年度科普人物</w:t>
      </w:r>
    </w:p>
    <w:p>
      <w:pPr>
        <w:spacing w:line="60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年度科普人物分为科研科普类、基层与社会科普类等两类（两类均含科普团队）。近两年内已入选年度科普人物（不包括获得提名的科普人物）的不再参评。</w:t>
      </w:r>
    </w:p>
    <w:p>
      <w:pPr>
        <w:spacing w:line="600" w:lineRule="exact"/>
        <w:ind w:firstLine="642" w:firstLineChars="200"/>
        <w:rPr>
          <w:rFonts w:ascii="楷体_GB2312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  <w:highlight w:val="none"/>
        </w:rPr>
        <w:t>（一）</w:t>
      </w:r>
      <w:r>
        <w:rPr>
          <w:rFonts w:hint="eastAsia" w:ascii="楷体_GB2312" w:eastAsia="楷体_GB2312"/>
          <w:b/>
          <w:color w:val="auto"/>
          <w:sz w:val="32"/>
          <w:szCs w:val="32"/>
          <w:highlight w:val="none"/>
        </w:rPr>
        <w:t>科研科普人物（含团队）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color w:val="auto"/>
          <w:spacing w:val="6"/>
          <w:sz w:val="32"/>
          <w:szCs w:val="32"/>
          <w:highlight w:val="none"/>
        </w:rPr>
        <w:t>热爱科普事业，</w:t>
      </w:r>
      <w:r>
        <w:rPr>
          <w:rFonts w:hint="eastAsia" w:ascii="仿宋_GB2312" w:hAnsi="仿宋" w:eastAsia="仿宋_GB2312"/>
          <w:color w:val="auto"/>
          <w:spacing w:val="6"/>
          <w:sz w:val="32"/>
          <w:szCs w:val="32"/>
          <w:highlight w:val="none"/>
        </w:rPr>
        <w:t>长期从事</w:t>
      </w:r>
      <w:r>
        <w:rPr>
          <w:rFonts w:hint="eastAsia" w:ascii="仿宋_GB2312" w:eastAsia="仿宋_GB2312"/>
          <w:color w:val="auto"/>
          <w:spacing w:val="6"/>
          <w:sz w:val="32"/>
          <w:szCs w:val="32"/>
          <w:highlight w:val="none"/>
        </w:rPr>
        <w:t>科普工作的科研工作者或积极参与科普工作的科学家，</w:t>
      </w:r>
      <w:r>
        <w:rPr>
          <w:rFonts w:hint="eastAsia" w:ascii="仿宋_GB2312" w:hAnsi="仿宋" w:eastAsia="仿宋_GB2312"/>
          <w:color w:val="auto"/>
          <w:spacing w:val="6"/>
          <w:sz w:val="32"/>
          <w:szCs w:val="32"/>
          <w:highlight w:val="none"/>
        </w:rPr>
        <w:t>在促进公众科学素质提升中作出突出贡献；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2.能够将科研成果通过科普手段广泛传播，开发具有创新性和推广价值的科普作品，取得良好社会反响；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3.科普受众面大，社会效益显著。</w:t>
      </w:r>
    </w:p>
    <w:p>
      <w:pPr>
        <w:spacing w:line="600" w:lineRule="exact"/>
        <w:ind w:firstLine="642" w:firstLineChars="200"/>
        <w:rPr>
          <w:rFonts w:ascii="楷体_GB2312" w:hAnsi="仿宋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  <w:highlight w:val="none"/>
        </w:rPr>
        <w:t>（二）基层与社会科普人物（含团队）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热爱科普事业，长期直接面向公众开展具体科普工作的人员，包括科技辅导员、科普中国信息员、农技推广员、流动科技馆和科普大篷车工作人员等，以及为科普事业发展做出贡献的传媒工作者和互联网用户公众账号（自媒体）运营者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2.具有较强的科学传播、推广、示范和组织能力，业务素质好，坚持创新，特色突出；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3.带头开展和组织科普活动，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传播渠道和覆盖人群数量大，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深受公众欢迎，科普工作成效显著。 </w:t>
      </w:r>
    </w:p>
    <w:p>
      <w:pPr>
        <w:spacing w:line="600" w:lineRule="exact"/>
        <w:ind w:firstLine="642" w:firstLineChars="200"/>
        <w:rPr>
          <w:rFonts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年度科普作品</w:t>
      </w:r>
    </w:p>
    <w:p>
      <w:pPr>
        <w:spacing w:line="600" w:lineRule="exact"/>
        <w:ind w:firstLine="640" w:firstLineChars="2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年度科普作品分为科普图书、科普影视（含科普短视频）两类。申报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作品无知识产权纠纷，符合相关法律法规的规定。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近两年内已入选年度科普作品（不包括获得提名的科普作品）的不再参评。</w:t>
      </w:r>
    </w:p>
    <w:p>
      <w:pPr>
        <w:spacing w:line="600" w:lineRule="exact"/>
        <w:ind w:firstLine="642" w:firstLineChars="200"/>
        <w:rPr>
          <w:rFonts w:ascii="楷体_GB2312" w:hAnsi="仿宋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  <w:highlight w:val="none"/>
        </w:rPr>
        <w:t>（一）科普图书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  <w:t>2021年3月－2024年3月期间，在国内公开出版或发布的中文类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科普图书（不含译著）；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2.套书需在全部完成出版后整套参评；丛书可整套参评，也可以其中单册图书参评；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3.参评的科普图书要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  <w:t>达到国家合格品标准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  <w:t>具有较好的发行量和受众面。</w:t>
      </w:r>
    </w:p>
    <w:p>
      <w:pPr>
        <w:spacing w:line="600" w:lineRule="exact"/>
        <w:ind w:firstLine="642" w:firstLineChars="200"/>
        <w:rPr>
          <w:rFonts w:ascii="楷体_GB2312" w:hAnsi="仿宋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  <w:highlight w:val="none"/>
        </w:rPr>
        <w:t>（二）科普影视（含科普短视频）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  <w:t>2021年3月－2024年3月期间，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在国内影院、电视台、网络平台等公开播映或正式发布的中文类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科普片或科普短视频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。科普影视片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每个作品时长不少于30分钟，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成系列科普片优先；科普短视频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每个作品时长不少于3分钟、不多于30分钟，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成系列视频优先；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2.科普影视片包括纪录片、教育片、动画片、科幻片等，符合国家有关影视播出、放映技术指标的有关规定；科普短视频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制作精良，通俗易懂，要求原创，具有较高的创新性、表现形式和示范引导作用；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3.科普影视片主要是面向电视渠道和新媒体、网络平台等渠道公开发表的视频精品资源，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具有广泛传播力和社会影响力；科普短视频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在互联网和新媒体等平台传播量高、影响力大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，每件作品累计浏览量不低于20万人次。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三、年度品牌科普活动</w:t>
      </w:r>
    </w:p>
    <w:p>
      <w:pPr>
        <w:spacing w:line="600" w:lineRule="exact"/>
        <w:ind w:firstLine="640" w:firstLineChars="200"/>
        <w:outlineLvl w:val="1"/>
        <w:rPr>
          <w:rFonts w:ascii="仿宋_GB2312" w:hAnsi="微软雅黑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年度品牌科普活动主要指在全市范围内开展的、具有影响力的品牌科普活动。申报条件为已经连续开展一年以上，品牌辨识度强，并在区域内有社会影响力的主题科普活动。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四、年度优秀科普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教育基地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highlight w:val="none"/>
        </w:rPr>
        <w:t>年度优秀科普教育基地主要指全市范围内科普教育基地、科普教育示范基地等长期开展科普活动的优秀基地。申报条件为年开放天数1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  <w:highlight w:val="none"/>
        </w:rPr>
        <w:t>00天以上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highlight w:val="none"/>
        </w:rPr>
        <w:t>，有品牌特色科普活动，年开展各类科普活动5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  <w:highlight w:val="none"/>
        </w:rPr>
        <w:t>0场次以上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highlight w:val="none"/>
        </w:rPr>
        <w:t>，作为我市重要的科普教育基地长期开展公益性科普工作。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五、年度优秀科普剧</w:t>
      </w:r>
    </w:p>
    <w:p>
      <w:pPr>
        <w:widowControl/>
        <w:spacing w:line="600" w:lineRule="exact"/>
        <w:ind w:firstLine="640" w:firstLineChars="200"/>
        <w:rPr>
          <w:rFonts w:ascii="仿宋_GB2312" w:hAnsi="微软雅黑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highlight w:val="none"/>
        </w:rPr>
        <w:t>剧目要主题鲜明，弘扬科学精神，传播科学思想，倡导科学方法，普及科学知识，激发公众对科学的兴趣。剧目完整，剧情连贯，角色分配、对话设计、舞美设计等清晰自然，融科学性与艺术性为一体。剧目演出时长不超过15分钟。</w:t>
      </w:r>
    </w:p>
    <w:p>
      <w:pPr>
        <w:spacing w:line="560" w:lineRule="exact"/>
        <w:rPr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小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">
    <w:altName w:val="NanumMyeongjo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652872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WNlM2IzYmQ0ZWM4YmM2MTMxMTEzY2UwOGFjYjAifQ=="/>
  </w:docVars>
  <w:rsids>
    <w:rsidRoot w:val="00FE1B01"/>
    <w:rsid w:val="000C5A12"/>
    <w:rsid w:val="001710FF"/>
    <w:rsid w:val="00181F1B"/>
    <w:rsid w:val="00207DEE"/>
    <w:rsid w:val="002C1EB1"/>
    <w:rsid w:val="002D02BE"/>
    <w:rsid w:val="002D7C98"/>
    <w:rsid w:val="00300F75"/>
    <w:rsid w:val="00352032"/>
    <w:rsid w:val="00363320"/>
    <w:rsid w:val="00375207"/>
    <w:rsid w:val="0042380E"/>
    <w:rsid w:val="00461EFA"/>
    <w:rsid w:val="004B0181"/>
    <w:rsid w:val="004C6D62"/>
    <w:rsid w:val="004E6B3B"/>
    <w:rsid w:val="00562444"/>
    <w:rsid w:val="005658CA"/>
    <w:rsid w:val="00586194"/>
    <w:rsid w:val="005C493E"/>
    <w:rsid w:val="005E0434"/>
    <w:rsid w:val="0064072D"/>
    <w:rsid w:val="006B2CC2"/>
    <w:rsid w:val="006E586E"/>
    <w:rsid w:val="00754C26"/>
    <w:rsid w:val="007C5A82"/>
    <w:rsid w:val="007E435F"/>
    <w:rsid w:val="007E56DA"/>
    <w:rsid w:val="007E6391"/>
    <w:rsid w:val="008219FA"/>
    <w:rsid w:val="00843FEB"/>
    <w:rsid w:val="008A49DE"/>
    <w:rsid w:val="008D75A1"/>
    <w:rsid w:val="008E3EF3"/>
    <w:rsid w:val="00926614"/>
    <w:rsid w:val="00946AC8"/>
    <w:rsid w:val="00957510"/>
    <w:rsid w:val="00990DD8"/>
    <w:rsid w:val="009C0264"/>
    <w:rsid w:val="00A24425"/>
    <w:rsid w:val="00AD44BC"/>
    <w:rsid w:val="00B32A90"/>
    <w:rsid w:val="00B9078B"/>
    <w:rsid w:val="00B90AA3"/>
    <w:rsid w:val="00C51928"/>
    <w:rsid w:val="00C92A7D"/>
    <w:rsid w:val="00D07781"/>
    <w:rsid w:val="00D2540B"/>
    <w:rsid w:val="00D65C5A"/>
    <w:rsid w:val="00D92A0A"/>
    <w:rsid w:val="00DB3363"/>
    <w:rsid w:val="00E234CF"/>
    <w:rsid w:val="00EB276E"/>
    <w:rsid w:val="00EB77D9"/>
    <w:rsid w:val="00EF7EA8"/>
    <w:rsid w:val="00F2206C"/>
    <w:rsid w:val="00F54194"/>
    <w:rsid w:val="00F76061"/>
    <w:rsid w:val="00F96258"/>
    <w:rsid w:val="00FE1B01"/>
    <w:rsid w:val="022A44B7"/>
    <w:rsid w:val="03EC4FA9"/>
    <w:rsid w:val="041557D3"/>
    <w:rsid w:val="06FB7781"/>
    <w:rsid w:val="09002A33"/>
    <w:rsid w:val="09F24D59"/>
    <w:rsid w:val="0C0750C5"/>
    <w:rsid w:val="0DEE645D"/>
    <w:rsid w:val="0EA227A1"/>
    <w:rsid w:val="0EF66C7F"/>
    <w:rsid w:val="13BA06E0"/>
    <w:rsid w:val="15804C5A"/>
    <w:rsid w:val="1666200B"/>
    <w:rsid w:val="172A218E"/>
    <w:rsid w:val="19FF63D7"/>
    <w:rsid w:val="1B570CAD"/>
    <w:rsid w:val="1B7FCAD2"/>
    <w:rsid w:val="1E462178"/>
    <w:rsid w:val="1F34569E"/>
    <w:rsid w:val="1F5F6AB1"/>
    <w:rsid w:val="200603BB"/>
    <w:rsid w:val="22C8406F"/>
    <w:rsid w:val="23484988"/>
    <w:rsid w:val="259C09C5"/>
    <w:rsid w:val="27FFF6C1"/>
    <w:rsid w:val="29243DB4"/>
    <w:rsid w:val="295875E2"/>
    <w:rsid w:val="2A577AE9"/>
    <w:rsid w:val="2C0F8918"/>
    <w:rsid w:val="2D3ECC9E"/>
    <w:rsid w:val="2E777AAD"/>
    <w:rsid w:val="316C3231"/>
    <w:rsid w:val="31FB62CC"/>
    <w:rsid w:val="35D14C47"/>
    <w:rsid w:val="35F3C349"/>
    <w:rsid w:val="36653CCF"/>
    <w:rsid w:val="366B0EF2"/>
    <w:rsid w:val="36F90A3C"/>
    <w:rsid w:val="3773CE63"/>
    <w:rsid w:val="377FEF23"/>
    <w:rsid w:val="37D42808"/>
    <w:rsid w:val="38FD6D78"/>
    <w:rsid w:val="39475315"/>
    <w:rsid w:val="3A769006"/>
    <w:rsid w:val="3AE30BAC"/>
    <w:rsid w:val="3CEB952E"/>
    <w:rsid w:val="3D3B7FF4"/>
    <w:rsid w:val="3DFB3A42"/>
    <w:rsid w:val="3E5BB3A7"/>
    <w:rsid w:val="3E8EDD98"/>
    <w:rsid w:val="3ED3D350"/>
    <w:rsid w:val="3EED7A9B"/>
    <w:rsid w:val="3F1B8E29"/>
    <w:rsid w:val="3FFFA39F"/>
    <w:rsid w:val="41594397"/>
    <w:rsid w:val="42F03A1F"/>
    <w:rsid w:val="485F3990"/>
    <w:rsid w:val="4BC82845"/>
    <w:rsid w:val="4BFF0C47"/>
    <w:rsid w:val="4C1479E8"/>
    <w:rsid w:val="4CC47C3D"/>
    <w:rsid w:val="4F6B0C83"/>
    <w:rsid w:val="4FFC42F4"/>
    <w:rsid w:val="4FFF3A3E"/>
    <w:rsid w:val="51DF2C22"/>
    <w:rsid w:val="53AED9FA"/>
    <w:rsid w:val="53BA6F17"/>
    <w:rsid w:val="55FF44A4"/>
    <w:rsid w:val="582FC663"/>
    <w:rsid w:val="585C1DFE"/>
    <w:rsid w:val="5B977472"/>
    <w:rsid w:val="5BFB7F4F"/>
    <w:rsid w:val="5CB51CA7"/>
    <w:rsid w:val="5CFA2A2D"/>
    <w:rsid w:val="5D6B74D4"/>
    <w:rsid w:val="5DD91753"/>
    <w:rsid w:val="5EBF655A"/>
    <w:rsid w:val="5EDD61AF"/>
    <w:rsid w:val="5EFF5D56"/>
    <w:rsid w:val="5F161568"/>
    <w:rsid w:val="5F640305"/>
    <w:rsid w:val="5FBBFCD4"/>
    <w:rsid w:val="5FBFE9CF"/>
    <w:rsid w:val="5FDDC91C"/>
    <w:rsid w:val="5FFF523A"/>
    <w:rsid w:val="60AC58F8"/>
    <w:rsid w:val="62F3E692"/>
    <w:rsid w:val="63E9C81E"/>
    <w:rsid w:val="65339932"/>
    <w:rsid w:val="654720AA"/>
    <w:rsid w:val="66FE5AF8"/>
    <w:rsid w:val="66FFF728"/>
    <w:rsid w:val="677FD594"/>
    <w:rsid w:val="67BF5FFC"/>
    <w:rsid w:val="67FAE309"/>
    <w:rsid w:val="69CE3491"/>
    <w:rsid w:val="6B6037E7"/>
    <w:rsid w:val="6BACBAFB"/>
    <w:rsid w:val="6BAE486C"/>
    <w:rsid w:val="6BBC02A0"/>
    <w:rsid w:val="6BDF224C"/>
    <w:rsid w:val="6BE57375"/>
    <w:rsid w:val="6D772070"/>
    <w:rsid w:val="6D7B577C"/>
    <w:rsid w:val="6DAAD694"/>
    <w:rsid w:val="6DF74413"/>
    <w:rsid w:val="6ECEE4A9"/>
    <w:rsid w:val="6EDF8AD9"/>
    <w:rsid w:val="6EF8CC76"/>
    <w:rsid w:val="6F3F56D2"/>
    <w:rsid w:val="6F9E3888"/>
    <w:rsid w:val="711A1C04"/>
    <w:rsid w:val="72545C55"/>
    <w:rsid w:val="75412B9C"/>
    <w:rsid w:val="75994786"/>
    <w:rsid w:val="75D30E0D"/>
    <w:rsid w:val="75E751FE"/>
    <w:rsid w:val="76FED8F4"/>
    <w:rsid w:val="776F6852"/>
    <w:rsid w:val="779E6543"/>
    <w:rsid w:val="77A31859"/>
    <w:rsid w:val="77DD8BCE"/>
    <w:rsid w:val="77F568C6"/>
    <w:rsid w:val="78D43D28"/>
    <w:rsid w:val="7A1578CF"/>
    <w:rsid w:val="7A6F08CA"/>
    <w:rsid w:val="7A77CEA4"/>
    <w:rsid w:val="7A9B0614"/>
    <w:rsid w:val="7ABD7B31"/>
    <w:rsid w:val="7ADB9D3D"/>
    <w:rsid w:val="7AEF4AEB"/>
    <w:rsid w:val="7B9DB3FF"/>
    <w:rsid w:val="7BDF9A59"/>
    <w:rsid w:val="7BEF5CB4"/>
    <w:rsid w:val="7BF18922"/>
    <w:rsid w:val="7C949C94"/>
    <w:rsid w:val="7CCF0357"/>
    <w:rsid w:val="7CF71F58"/>
    <w:rsid w:val="7D5FE286"/>
    <w:rsid w:val="7D811884"/>
    <w:rsid w:val="7DB744E8"/>
    <w:rsid w:val="7DCD94C2"/>
    <w:rsid w:val="7DDC373C"/>
    <w:rsid w:val="7DE7468E"/>
    <w:rsid w:val="7DFF2275"/>
    <w:rsid w:val="7E9DEA97"/>
    <w:rsid w:val="7EAF54AC"/>
    <w:rsid w:val="7ECD7C4A"/>
    <w:rsid w:val="7EDE1D14"/>
    <w:rsid w:val="7EE9406C"/>
    <w:rsid w:val="7EFFBD3A"/>
    <w:rsid w:val="7F1A2405"/>
    <w:rsid w:val="7F2D2CEA"/>
    <w:rsid w:val="7F37B295"/>
    <w:rsid w:val="7F3E3011"/>
    <w:rsid w:val="7F579D14"/>
    <w:rsid w:val="7F6D2127"/>
    <w:rsid w:val="7F774791"/>
    <w:rsid w:val="7F7AF270"/>
    <w:rsid w:val="7F7D1A8E"/>
    <w:rsid w:val="7F8F02DD"/>
    <w:rsid w:val="7F8FA972"/>
    <w:rsid w:val="7FAA8045"/>
    <w:rsid w:val="7FB25F7D"/>
    <w:rsid w:val="7FB526E2"/>
    <w:rsid w:val="7FB9F279"/>
    <w:rsid w:val="7FBD10F9"/>
    <w:rsid w:val="7FBF07A7"/>
    <w:rsid w:val="7FD3B8B9"/>
    <w:rsid w:val="7FE5ECC4"/>
    <w:rsid w:val="7FF058EB"/>
    <w:rsid w:val="7FF944B3"/>
    <w:rsid w:val="7FFB3950"/>
    <w:rsid w:val="7FFC5848"/>
    <w:rsid w:val="7FFF06CD"/>
    <w:rsid w:val="817F3BC6"/>
    <w:rsid w:val="9BFF0F1F"/>
    <w:rsid w:val="9DDFC456"/>
    <w:rsid w:val="9F158E2E"/>
    <w:rsid w:val="A7B72BAF"/>
    <w:rsid w:val="A7CC04B8"/>
    <w:rsid w:val="A9DEE82F"/>
    <w:rsid w:val="ABFBF6A4"/>
    <w:rsid w:val="AE3B7235"/>
    <w:rsid w:val="AE555C6D"/>
    <w:rsid w:val="AE7D2159"/>
    <w:rsid w:val="AFFFB32D"/>
    <w:rsid w:val="B0B03406"/>
    <w:rsid w:val="B38EE7E1"/>
    <w:rsid w:val="B3BB64D4"/>
    <w:rsid w:val="B3FDCBF5"/>
    <w:rsid w:val="B77E06AB"/>
    <w:rsid w:val="B7A7139A"/>
    <w:rsid w:val="B7B78929"/>
    <w:rsid w:val="B7EFCBBD"/>
    <w:rsid w:val="B96F0B3A"/>
    <w:rsid w:val="BA6F20AE"/>
    <w:rsid w:val="BACF3CD0"/>
    <w:rsid w:val="BBDB7791"/>
    <w:rsid w:val="BD676BC9"/>
    <w:rsid w:val="BDB14A6E"/>
    <w:rsid w:val="BEB779FB"/>
    <w:rsid w:val="BF46777D"/>
    <w:rsid w:val="BFD7DC98"/>
    <w:rsid w:val="BFDF9D40"/>
    <w:rsid w:val="BFEF60CB"/>
    <w:rsid w:val="BFF39DCE"/>
    <w:rsid w:val="BFFF253D"/>
    <w:rsid w:val="C2E715EA"/>
    <w:rsid w:val="C36CD3D6"/>
    <w:rsid w:val="C9FF7AE0"/>
    <w:rsid w:val="CBDC8A0B"/>
    <w:rsid w:val="CDF39435"/>
    <w:rsid w:val="CFBED3B7"/>
    <w:rsid w:val="CFBF3200"/>
    <w:rsid w:val="CFD67693"/>
    <w:rsid w:val="D3EF7D67"/>
    <w:rsid w:val="D3EFE7AD"/>
    <w:rsid w:val="D7BF955F"/>
    <w:rsid w:val="D979CAC3"/>
    <w:rsid w:val="D9F77632"/>
    <w:rsid w:val="D9FDDC2B"/>
    <w:rsid w:val="D9FF29B6"/>
    <w:rsid w:val="DC57C0A4"/>
    <w:rsid w:val="DC5F9929"/>
    <w:rsid w:val="DCFC93EA"/>
    <w:rsid w:val="DDBFBF3D"/>
    <w:rsid w:val="DDF7D073"/>
    <w:rsid w:val="DEFF3D9A"/>
    <w:rsid w:val="DF6F3388"/>
    <w:rsid w:val="DF7DF9E0"/>
    <w:rsid w:val="DFBF4C36"/>
    <w:rsid w:val="DFDF7E7B"/>
    <w:rsid w:val="DFFF5F0A"/>
    <w:rsid w:val="E2EBE685"/>
    <w:rsid w:val="E3E7ECAE"/>
    <w:rsid w:val="E6FCF9CD"/>
    <w:rsid w:val="E77AB4DC"/>
    <w:rsid w:val="E7DF802B"/>
    <w:rsid w:val="E7F71F2B"/>
    <w:rsid w:val="E9BF7D18"/>
    <w:rsid w:val="E9DDAD92"/>
    <w:rsid w:val="EAB9ECD1"/>
    <w:rsid w:val="EB7F33CC"/>
    <w:rsid w:val="EBFFBDD2"/>
    <w:rsid w:val="ECFF4F3D"/>
    <w:rsid w:val="EDEC1362"/>
    <w:rsid w:val="EDFEBF5D"/>
    <w:rsid w:val="EE6AF096"/>
    <w:rsid w:val="EEDF6EF0"/>
    <w:rsid w:val="EF2F6AC8"/>
    <w:rsid w:val="EF66FAAC"/>
    <w:rsid w:val="EF7F5F92"/>
    <w:rsid w:val="EF7FA5F5"/>
    <w:rsid w:val="EFBBD1D3"/>
    <w:rsid w:val="EFF67882"/>
    <w:rsid w:val="EFFA7B17"/>
    <w:rsid w:val="F2FF5DAB"/>
    <w:rsid w:val="F38C93C6"/>
    <w:rsid w:val="F3EAF24B"/>
    <w:rsid w:val="F3FEE853"/>
    <w:rsid w:val="F3FF7C03"/>
    <w:rsid w:val="F5D19AC4"/>
    <w:rsid w:val="F73B72F9"/>
    <w:rsid w:val="F753F149"/>
    <w:rsid w:val="F77F3999"/>
    <w:rsid w:val="F78BB62B"/>
    <w:rsid w:val="F7BD8951"/>
    <w:rsid w:val="F7CFD646"/>
    <w:rsid w:val="F7D72FEB"/>
    <w:rsid w:val="F7F78E22"/>
    <w:rsid w:val="F7FA7295"/>
    <w:rsid w:val="F7FD1A63"/>
    <w:rsid w:val="F7FD7F3C"/>
    <w:rsid w:val="F7FF2752"/>
    <w:rsid w:val="F9773873"/>
    <w:rsid w:val="F9DFD327"/>
    <w:rsid w:val="FA796617"/>
    <w:rsid w:val="FA7D5E5F"/>
    <w:rsid w:val="FA7F61C2"/>
    <w:rsid w:val="FB2ECC4D"/>
    <w:rsid w:val="FB5DB7D4"/>
    <w:rsid w:val="FB97B295"/>
    <w:rsid w:val="FBDB6531"/>
    <w:rsid w:val="FBEBDF08"/>
    <w:rsid w:val="FBED855A"/>
    <w:rsid w:val="FBF147EE"/>
    <w:rsid w:val="FBF7FE92"/>
    <w:rsid w:val="FC7E7B59"/>
    <w:rsid w:val="FCDF7012"/>
    <w:rsid w:val="FCFF209A"/>
    <w:rsid w:val="FDDDA8CA"/>
    <w:rsid w:val="FDF1AC98"/>
    <w:rsid w:val="FDF675F1"/>
    <w:rsid w:val="FDFF66AB"/>
    <w:rsid w:val="FE1FE7CA"/>
    <w:rsid w:val="FE7B3AC1"/>
    <w:rsid w:val="FEACB6F1"/>
    <w:rsid w:val="FEAFB21D"/>
    <w:rsid w:val="FEFA7F0A"/>
    <w:rsid w:val="FEFBCE14"/>
    <w:rsid w:val="FF16C662"/>
    <w:rsid w:val="FF3C4848"/>
    <w:rsid w:val="FF4C3C3B"/>
    <w:rsid w:val="FF5E1B75"/>
    <w:rsid w:val="FF6FD328"/>
    <w:rsid w:val="FF791AA4"/>
    <w:rsid w:val="FF7ACB48"/>
    <w:rsid w:val="FF7EA64E"/>
    <w:rsid w:val="FF7F9743"/>
    <w:rsid w:val="FFBD95FC"/>
    <w:rsid w:val="FFC23FAF"/>
    <w:rsid w:val="FFCFFADC"/>
    <w:rsid w:val="FFDC197B"/>
    <w:rsid w:val="FFDE41B5"/>
    <w:rsid w:val="FFDF9640"/>
    <w:rsid w:val="FFDFBB8C"/>
    <w:rsid w:val="FFDFFC25"/>
    <w:rsid w:val="FFED4639"/>
    <w:rsid w:val="FFF3586B"/>
    <w:rsid w:val="FFF5B95E"/>
    <w:rsid w:val="FFF66E3D"/>
    <w:rsid w:val="FFFB9B15"/>
    <w:rsid w:val="FFFF1B05"/>
    <w:rsid w:val="FFFFB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6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600" w:lineRule="exac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6 Char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character" w:customStyle="1" w:styleId="15">
    <w:name w:val="页眉 Char"/>
    <w:link w:val="6"/>
    <w:qFormat/>
    <w:uiPriority w:val="99"/>
    <w:rPr>
      <w:sz w:val="18"/>
      <w:szCs w:val="18"/>
    </w:rPr>
  </w:style>
  <w:style w:type="character" w:customStyle="1" w:styleId="16">
    <w:name w:val="topp"/>
    <w:basedOn w:val="10"/>
    <w:qFormat/>
    <w:uiPriority w:val="0"/>
  </w:style>
  <w:style w:type="character" w:customStyle="1" w:styleId="17">
    <w:name w:val="bdsharebuttonbox"/>
    <w:basedOn w:val="10"/>
    <w:qFormat/>
    <w:uiPriority w:val="0"/>
  </w:style>
  <w:style w:type="character" w:customStyle="1" w:styleId="18">
    <w:name w:val="bt_tit_g"/>
    <w:basedOn w:val="10"/>
    <w:qFormat/>
    <w:uiPriority w:val="0"/>
  </w:style>
  <w:style w:type="character" w:customStyle="1" w:styleId="19">
    <w:name w:val="rl_tit_g"/>
    <w:basedOn w:val="10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915</Words>
  <Characters>5221</Characters>
  <Lines>43</Lines>
  <Paragraphs>12</Paragraphs>
  <TotalTime>123</TotalTime>
  <ScaleCrop>false</ScaleCrop>
  <LinksUpToDate>false</LinksUpToDate>
  <CharactersWithSpaces>6124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微软用户</dc:creator>
  <cp:lastModifiedBy>ZYL</cp:lastModifiedBy>
  <cp:lastPrinted>2024-02-21T21:17:00Z</cp:lastPrinted>
  <dcterms:modified xsi:type="dcterms:W3CDTF">2024-02-23T14:45:22Z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153ACB46DD0E4DEEB47A1960BFBFD409_13</vt:lpwstr>
  </property>
</Properties>
</file>